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91" w:rsidRPr="005D4EE4" w:rsidRDefault="00A637C6" w:rsidP="005D4EE4">
      <w:pPr>
        <w:jc w:val="both"/>
        <w:rPr>
          <w:rFonts w:ascii="Times New Roman" w:hAnsi="Times New Roman" w:cs="Times New Roman"/>
          <w:sz w:val="24"/>
          <w:szCs w:val="24"/>
        </w:rPr>
      </w:pPr>
      <w:r w:rsidRPr="00A637C6">
        <w:rPr>
          <w:rFonts w:ascii="Times New Roman" w:hAnsi="Times New Roman" w:cs="Times New Roman"/>
          <w:sz w:val="24"/>
          <w:szCs w:val="24"/>
        </w:rPr>
        <w:t>Nastavnik</w:t>
      </w:r>
      <w:r>
        <w:rPr>
          <w:rFonts w:ascii="Times New Roman" w:hAnsi="Times New Roman" w:cs="Times New Roman"/>
          <w:sz w:val="24"/>
          <w:szCs w:val="24"/>
        </w:rPr>
        <w:t xml:space="preserve">: Sanja Radovanović, e-mail: </w:t>
      </w:r>
      <w:hyperlink r:id="rId5" w:history="1">
        <w:r w:rsidRPr="002855CB">
          <w:rPr>
            <w:rStyle w:val="Hyperlink"/>
            <w:rFonts w:ascii="Times New Roman" w:hAnsi="Times New Roman" w:cs="Times New Roman"/>
            <w:sz w:val="24"/>
            <w:szCs w:val="24"/>
          </w:rPr>
          <w:t>sanja.radovanovic@vipos.edu.rs</w:t>
        </w:r>
      </w:hyperlink>
      <w:r w:rsidR="005D4EE4">
        <w:t xml:space="preserve">, </w:t>
      </w:r>
      <w:r w:rsidR="005D4EE4" w:rsidRPr="005D4EE4">
        <w:rPr>
          <w:rFonts w:ascii="Times New Roman" w:hAnsi="Times New Roman" w:cs="Times New Roman"/>
          <w:noProof/>
          <w:sz w:val="24"/>
          <w:szCs w:val="24"/>
        </w:rPr>
        <w:t>kab</w:t>
      </w:r>
      <w:r w:rsidR="005D4EE4">
        <w:rPr>
          <w:rFonts w:ascii="Times New Roman" w:hAnsi="Times New Roman" w:cs="Times New Roman"/>
          <w:noProof/>
          <w:sz w:val="24"/>
          <w:szCs w:val="24"/>
        </w:rPr>
        <w:t xml:space="preserve">inet </w:t>
      </w:r>
      <w:r w:rsidR="00175D06">
        <w:rPr>
          <w:rFonts w:ascii="Times New Roman" w:hAnsi="Times New Roman" w:cs="Times New Roman"/>
          <w:noProof/>
          <w:sz w:val="24"/>
          <w:szCs w:val="24"/>
        </w:rPr>
        <w:t>4</w:t>
      </w:r>
      <w:r w:rsidR="005D4EE4">
        <w:rPr>
          <w:rFonts w:ascii="Times New Roman" w:hAnsi="Times New Roman" w:cs="Times New Roman"/>
          <w:noProof/>
          <w:sz w:val="24"/>
          <w:szCs w:val="24"/>
        </w:rPr>
        <w:t>3, broj</w:t>
      </w:r>
      <w:r w:rsidR="005D4EE4">
        <w:rPr>
          <w:rFonts w:ascii="Times New Roman" w:hAnsi="Times New Roman" w:cs="Times New Roman"/>
          <w:sz w:val="24"/>
          <w:szCs w:val="24"/>
        </w:rPr>
        <w:t xml:space="preserve"> </w:t>
      </w:r>
      <w:r w:rsidR="005D4EE4">
        <w:rPr>
          <w:rFonts w:ascii="Times New Roman" w:hAnsi="Times New Roman" w:cs="Times New Roman"/>
          <w:noProof/>
          <w:sz w:val="24"/>
          <w:szCs w:val="24"/>
        </w:rPr>
        <w:t>telefona Škole</w:t>
      </w:r>
      <w:r w:rsidR="005D4EE4">
        <w:rPr>
          <w:rFonts w:ascii="Times New Roman" w:hAnsi="Times New Roman" w:cs="Times New Roman"/>
          <w:sz w:val="24"/>
          <w:szCs w:val="24"/>
        </w:rPr>
        <w:t xml:space="preserve"> 014232-644, </w:t>
      </w:r>
      <w:proofErr w:type="spellStart"/>
      <w:r w:rsidR="005D4EE4">
        <w:rPr>
          <w:rFonts w:ascii="Times New Roman" w:hAnsi="Times New Roman" w:cs="Times New Roman"/>
          <w:sz w:val="24"/>
          <w:szCs w:val="24"/>
        </w:rPr>
        <w:t>konsultacije</w:t>
      </w:r>
      <w:proofErr w:type="spellEnd"/>
      <w:r w:rsidR="005D4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EE4">
        <w:rPr>
          <w:rFonts w:ascii="Times New Roman" w:hAnsi="Times New Roman" w:cs="Times New Roman"/>
          <w:sz w:val="24"/>
          <w:szCs w:val="24"/>
        </w:rPr>
        <w:t>utorak</w:t>
      </w:r>
      <w:proofErr w:type="spellEnd"/>
      <w:r w:rsidR="005D4EE4">
        <w:rPr>
          <w:rFonts w:ascii="Times New Roman" w:hAnsi="Times New Roman" w:cs="Times New Roman"/>
          <w:sz w:val="24"/>
          <w:szCs w:val="24"/>
        </w:rPr>
        <w:t xml:space="preserve"> 12-13h </w:t>
      </w:r>
      <w:proofErr w:type="spellStart"/>
      <w:r w:rsidR="005D4EE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4EE4">
        <w:rPr>
          <w:rFonts w:ascii="Times New Roman" w:hAnsi="Times New Roman" w:cs="Times New Roman"/>
          <w:sz w:val="24"/>
          <w:szCs w:val="24"/>
        </w:rPr>
        <w:t xml:space="preserve"> 16-17h.</w:t>
      </w:r>
    </w:p>
    <w:p w:rsidR="00A637C6" w:rsidRDefault="00A63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Literatura:</w:t>
      </w:r>
    </w:p>
    <w:p w:rsidR="00A637C6" w:rsidRDefault="00175D06" w:rsidP="005D4E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Osiguranje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r w:rsidR="00FA1108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FA1108">
        <w:rPr>
          <w:rFonts w:ascii="Times New Roman" w:hAnsi="Times New Roman" w:cs="Times New Roman"/>
          <w:sz w:val="24"/>
          <w:szCs w:val="24"/>
        </w:rPr>
        <w:t>Kočović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r w:rsidR="00FA1108">
        <w:rPr>
          <w:rFonts w:ascii="Times New Roman" w:hAnsi="Times New Roman" w:cs="Times New Roman"/>
          <w:sz w:val="24"/>
          <w:szCs w:val="24"/>
        </w:rPr>
        <w:t xml:space="preserve">P. </w:t>
      </w:r>
      <w:proofErr w:type="spellStart"/>
      <w:r w:rsidR="00FA1108">
        <w:rPr>
          <w:rFonts w:ascii="Times New Roman" w:hAnsi="Times New Roman" w:cs="Times New Roman"/>
          <w:sz w:val="24"/>
          <w:szCs w:val="24"/>
        </w:rPr>
        <w:t>Šulejić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r w:rsidR="00FA1108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="00FA1108">
        <w:rPr>
          <w:rFonts w:ascii="Times New Roman" w:hAnsi="Times New Roman" w:cs="Times New Roman"/>
          <w:sz w:val="24"/>
          <w:szCs w:val="24"/>
        </w:rPr>
        <w:t>Rakonjac</w:t>
      </w:r>
      <w:proofErr w:type="spellEnd"/>
      <w:r w:rsidR="00FA1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108">
        <w:rPr>
          <w:rFonts w:ascii="Times New Roman" w:hAnsi="Times New Roman" w:cs="Times New Roman"/>
          <w:sz w:val="24"/>
          <w:szCs w:val="24"/>
        </w:rPr>
        <w:t>Antić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37C6">
        <w:rPr>
          <w:rFonts w:ascii="Times New Roman" w:hAnsi="Times New Roman" w:cs="Times New Roman"/>
          <w:sz w:val="24"/>
          <w:szCs w:val="24"/>
        </w:rPr>
        <w:t>Ekonomskim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7C6">
        <w:rPr>
          <w:rFonts w:ascii="Times New Roman" w:hAnsi="Times New Roman" w:cs="Times New Roman"/>
          <w:sz w:val="24"/>
          <w:szCs w:val="24"/>
        </w:rPr>
        <w:t>fakultet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 Beograd, 201</w:t>
      </w:r>
      <w:r w:rsidR="00FA1108">
        <w:rPr>
          <w:rFonts w:ascii="Times New Roman" w:hAnsi="Times New Roman" w:cs="Times New Roman"/>
          <w:sz w:val="24"/>
          <w:szCs w:val="24"/>
        </w:rPr>
        <w:t>0</w:t>
      </w:r>
      <w:r w:rsidR="00A637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37C6">
        <w:rPr>
          <w:rFonts w:ascii="Times New Roman" w:hAnsi="Times New Roman" w:cs="Times New Roman"/>
          <w:sz w:val="24"/>
          <w:szCs w:val="24"/>
        </w:rPr>
        <w:t>godine</w:t>
      </w:r>
      <w:proofErr w:type="spellEnd"/>
    </w:p>
    <w:p w:rsidR="00A637C6" w:rsidRDefault="00FA1108" w:rsidP="00A637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osiguranja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P.</w:t>
      </w:r>
      <w:r w:rsidR="00A6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Šulejić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Pravni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7C6">
        <w:rPr>
          <w:rFonts w:ascii="Times New Roman" w:hAnsi="Times New Roman" w:cs="Times New Roman"/>
          <w:sz w:val="24"/>
          <w:szCs w:val="24"/>
        </w:rPr>
        <w:t>fakultet</w:t>
      </w:r>
      <w:proofErr w:type="spellEnd"/>
      <w:r w:rsidR="00A637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Beograd</w:t>
      </w:r>
      <w:r w:rsidR="00A637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2002</w:t>
      </w:r>
      <w:r w:rsidR="00A637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37C6">
        <w:rPr>
          <w:rFonts w:ascii="Times New Roman" w:hAnsi="Times New Roman" w:cs="Times New Roman"/>
          <w:sz w:val="24"/>
          <w:szCs w:val="24"/>
        </w:rPr>
        <w:t>godine</w:t>
      </w:r>
      <w:proofErr w:type="spellEnd"/>
    </w:p>
    <w:p w:rsidR="00A637C6" w:rsidRDefault="00A637C6" w:rsidP="00B373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pronaći kod izdavača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pozajmiti u biblioteci VIPOS-a.</w:t>
      </w:r>
    </w:p>
    <w:p w:rsidR="00FA1108" w:rsidRDefault="00FA1108" w:rsidP="00FA1108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FA1108" w:rsidRPr="00E001CE" w:rsidRDefault="00FA1108" w:rsidP="00FA1108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E001CE">
        <w:rPr>
          <w:rFonts w:ascii="Times New Roman" w:hAnsi="Times New Roman"/>
          <w:b/>
          <w:sz w:val="24"/>
          <w:szCs w:val="24"/>
          <w:lang w:val="sr-Latn-CS"/>
        </w:rPr>
        <w:t>I kolokvijum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Istorija osiguranja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Pojam i značaj osiguranja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Tehnička organizacija osiguranja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Pojam i elementi rizika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Osigurani slučaj</w:t>
      </w:r>
    </w:p>
    <w:p w:rsidR="00FA1108" w:rsidRDefault="00FA1108" w:rsidP="00FA1108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Suma osiguranja; premija osiguranja</w:t>
      </w:r>
    </w:p>
    <w:p w:rsidR="00FA1108" w:rsidRDefault="00FA1108" w:rsidP="00FA1108">
      <w:pPr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A1108" w:rsidRPr="00E001CE" w:rsidRDefault="00FA1108" w:rsidP="00FA1108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E001CE">
        <w:rPr>
          <w:rFonts w:ascii="Times New Roman" w:hAnsi="Times New Roman"/>
          <w:b/>
          <w:sz w:val="24"/>
          <w:szCs w:val="24"/>
          <w:lang w:val="sr-Latn-CS"/>
        </w:rPr>
        <w:t>II kolokvijum</w:t>
      </w:r>
    </w:p>
    <w:p w:rsidR="00FA1108" w:rsidRDefault="00FA1108" w:rsidP="00FA1108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Lica u osiguranju</w:t>
      </w:r>
    </w:p>
    <w:p w:rsidR="00FA1108" w:rsidRDefault="00FA1108" w:rsidP="00FA1108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Ugovaranje osiguranja</w:t>
      </w:r>
    </w:p>
    <w:p w:rsidR="00FA1108" w:rsidRDefault="00FA1108" w:rsidP="00FA1108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Dokumenta u osiguranju</w:t>
      </w:r>
    </w:p>
    <w:p w:rsidR="00FA1108" w:rsidRDefault="00FA1108" w:rsidP="00FA1108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Vrste osiguranja</w:t>
      </w:r>
    </w:p>
    <w:p w:rsidR="00FA1108" w:rsidRDefault="00FA1108" w:rsidP="00FA1108">
      <w:pPr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A1108" w:rsidRPr="00E001CE" w:rsidRDefault="00FA1108" w:rsidP="00FA1108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E001CE">
        <w:rPr>
          <w:rFonts w:ascii="Times New Roman" w:hAnsi="Times New Roman"/>
          <w:b/>
          <w:sz w:val="24"/>
          <w:szCs w:val="24"/>
          <w:lang w:val="sr-Latn-CS"/>
        </w:rPr>
        <w:t>Završni ispit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Osiguranje imovine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Naknada iz osiguranja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Vrednost osigurane stvari i suma osiguranja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Osiguranje od odgovornosti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Osiguranje kredita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Osiguranje lica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Osiguranje od posledica nesrećnog slučaja</w:t>
      </w:r>
    </w:p>
    <w:p w:rsidR="00FA1108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Saosiguranje i reosiguranje </w:t>
      </w:r>
    </w:p>
    <w:p w:rsidR="00FA1108" w:rsidRPr="00E001CE" w:rsidRDefault="00FA1108" w:rsidP="00FA110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Socijalno osiguranje</w:t>
      </w:r>
    </w:p>
    <w:p w:rsidR="00B37365" w:rsidRDefault="00B37365" w:rsidP="00B373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108" w:rsidRDefault="00FA1108" w:rsidP="00B373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365" w:rsidRDefault="00B37365" w:rsidP="00B373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Aktivnost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min 4, max 10</w:t>
      </w:r>
    </w:p>
    <w:p w:rsidR="00B37365" w:rsidRDefault="00B37365" w:rsidP="00B373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kolokvijum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min 13, max 25</w:t>
      </w:r>
    </w:p>
    <w:p w:rsidR="00B37365" w:rsidRPr="00B37365" w:rsidRDefault="00B37365" w:rsidP="00B37365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Završni ispit (polaže se pismeno) – min 21, max 40</w:t>
      </w:r>
    </w:p>
    <w:p w:rsidR="00B37365" w:rsidRPr="00A637C6" w:rsidRDefault="00B37365" w:rsidP="00B373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7365" w:rsidRPr="00A637C6" w:rsidSect="00035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9AE"/>
    <w:multiLevelType w:val="hybridMultilevel"/>
    <w:tmpl w:val="53E4D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FA3"/>
    <w:multiLevelType w:val="hybridMultilevel"/>
    <w:tmpl w:val="FEAA8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565CE"/>
    <w:multiLevelType w:val="hybridMultilevel"/>
    <w:tmpl w:val="5B10F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C40D6"/>
    <w:multiLevelType w:val="hybridMultilevel"/>
    <w:tmpl w:val="67BE4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56CF"/>
    <w:rsid w:val="0003525B"/>
    <w:rsid w:val="00175D06"/>
    <w:rsid w:val="004957B1"/>
    <w:rsid w:val="005D4EE4"/>
    <w:rsid w:val="007B77B6"/>
    <w:rsid w:val="00800E63"/>
    <w:rsid w:val="00901672"/>
    <w:rsid w:val="009156CF"/>
    <w:rsid w:val="00A637C6"/>
    <w:rsid w:val="00A862DA"/>
    <w:rsid w:val="00AA6DF6"/>
    <w:rsid w:val="00B37365"/>
    <w:rsid w:val="00FA1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37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3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ja.radovanovic@vipos.edu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sradovanovic</cp:lastModifiedBy>
  <cp:revision>5</cp:revision>
  <dcterms:created xsi:type="dcterms:W3CDTF">2018-12-08T17:20:00Z</dcterms:created>
  <dcterms:modified xsi:type="dcterms:W3CDTF">2019-01-29T13:14:00Z</dcterms:modified>
</cp:coreProperties>
</file>